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7A273"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4B800B6A" w14:textId="77777777" w:rsidR="00953AF7" w:rsidRPr="00340636" w:rsidRDefault="00953AF7" w:rsidP="00953AF7">
      <w:pPr>
        <w:rPr>
          <w:rFonts w:ascii="Calibri" w:hAnsi="Calibri" w:cs="Calibri"/>
        </w:rPr>
      </w:pPr>
    </w:p>
    <w:p w14:paraId="0A42C218"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w:t>
      </w:r>
      <w:proofErr w:type="gramStart"/>
      <w:r w:rsidR="009D5BCF">
        <w:rPr>
          <w:rFonts w:ascii="Calibri" w:hAnsi="Calibri" w:cs="Calibri"/>
        </w:rPr>
        <w:t>Parts</w:t>
      </w:r>
      <w:proofErr w:type="gramEnd"/>
      <w:r w:rsidR="009D5BCF">
        <w:rPr>
          <w:rFonts w:ascii="Calibri" w:hAnsi="Calibri" w:cs="Calibri"/>
        </w:rPr>
        <w:t xml:space="preserve">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3E1CCB5D" w14:textId="77777777" w:rsidR="00874C10" w:rsidRPr="00340636" w:rsidRDefault="00874C10" w:rsidP="00874C10">
      <w:pPr>
        <w:rPr>
          <w:rFonts w:ascii="Calibri" w:hAnsi="Calibri" w:cs="Calibri"/>
        </w:rPr>
      </w:pPr>
    </w:p>
    <w:p w14:paraId="71B294E9" w14:textId="1F4E8BC2" w:rsidR="0038459D" w:rsidRPr="00340636"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r w:rsidR="00E33607">
        <w:rPr>
          <w:rFonts w:ascii="Calibri" w:hAnsi="Calibri" w:cs="Calibri"/>
        </w:rPr>
        <w:t xml:space="preserve"> </w:t>
      </w:r>
      <w:r w:rsidR="00E33607">
        <w:rPr>
          <w:rFonts w:ascii="Calibri" w:hAnsi="Calibri" w:cs="Calibri"/>
          <w:color w:val="0070C0"/>
        </w:rPr>
        <w:t>Parts manager does not have any true formal training such as NADA. Parts manager did attend inventory control computer classes, other than that, most training has been internal.</w:t>
      </w:r>
    </w:p>
    <w:p w14:paraId="6B079E96" w14:textId="77777777" w:rsidR="0038459D" w:rsidRPr="00340636" w:rsidRDefault="0038459D" w:rsidP="00524407">
      <w:pPr>
        <w:ind w:left="360"/>
        <w:contextualSpacing/>
        <w:rPr>
          <w:rFonts w:ascii="Calibri" w:hAnsi="Calibri" w:cs="Calibri"/>
        </w:rPr>
      </w:pPr>
    </w:p>
    <w:p w14:paraId="1E5BC892" w14:textId="0852C563" w:rsidR="004861D9" w:rsidRPr="00340636"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r w:rsidR="00E33607">
        <w:rPr>
          <w:rFonts w:ascii="Calibri" w:hAnsi="Calibri" w:cs="Calibri"/>
          <w:color w:val="0070C0"/>
        </w:rPr>
        <w:t xml:space="preserve"> N/A</w:t>
      </w:r>
    </w:p>
    <w:p w14:paraId="422A480E" w14:textId="77777777" w:rsidR="004861D9" w:rsidRPr="00340636" w:rsidRDefault="004861D9" w:rsidP="00524407">
      <w:pPr>
        <w:contextualSpacing/>
        <w:rPr>
          <w:rFonts w:ascii="Calibri" w:hAnsi="Calibri" w:cs="Calibri"/>
        </w:rPr>
      </w:pPr>
    </w:p>
    <w:p w14:paraId="6B1B11B5" w14:textId="048777F8"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r w:rsidR="00E33607">
        <w:rPr>
          <w:rFonts w:ascii="Calibri" w:hAnsi="Calibri" w:cs="Calibri"/>
        </w:rPr>
        <w:t xml:space="preserve"> </w:t>
      </w:r>
      <w:r w:rsidR="00E33607">
        <w:rPr>
          <w:rFonts w:ascii="Calibri" w:hAnsi="Calibri" w:cs="Calibri"/>
          <w:color w:val="0070C0"/>
        </w:rPr>
        <w:t>Yes, we have manually calculated FTFR without DMS before. According to the DMS for MTD on Month of August, FTFR is 96.61%.</w:t>
      </w:r>
    </w:p>
    <w:p w14:paraId="088337AE" w14:textId="77777777" w:rsidR="004861D9" w:rsidRPr="00340636" w:rsidRDefault="004861D9" w:rsidP="00524407">
      <w:pPr>
        <w:pStyle w:val="ListParagraph"/>
        <w:ind w:left="0"/>
        <w:rPr>
          <w:rFonts w:ascii="Calibri" w:hAnsi="Calibri" w:cs="Calibri"/>
        </w:rPr>
      </w:pPr>
    </w:p>
    <w:p w14:paraId="2CFBC97B" w14:textId="24BB7DC4" w:rsidR="004861D9" w:rsidRPr="00340636"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r w:rsidR="00E33607">
        <w:rPr>
          <w:rFonts w:ascii="Calibri" w:hAnsi="Calibri" w:cs="Calibri"/>
        </w:rPr>
        <w:t xml:space="preserve"> </w:t>
      </w:r>
      <w:r w:rsidR="00E33607">
        <w:rPr>
          <w:rFonts w:ascii="Calibri" w:hAnsi="Calibri" w:cs="Calibri"/>
          <w:color w:val="0070C0"/>
        </w:rPr>
        <w:t xml:space="preserve">70% of business is internal and 30% of business is external. </w:t>
      </w:r>
    </w:p>
    <w:p w14:paraId="526D4129" w14:textId="77777777" w:rsidR="004861D9" w:rsidRPr="00340636" w:rsidRDefault="004861D9" w:rsidP="00524407">
      <w:pPr>
        <w:pStyle w:val="ListParagraph"/>
        <w:ind w:left="360"/>
        <w:rPr>
          <w:rFonts w:ascii="Calibri" w:hAnsi="Calibri" w:cs="Calibri"/>
        </w:rPr>
      </w:pPr>
    </w:p>
    <w:p w14:paraId="446994B1" w14:textId="365A6D92" w:rsidR="00307242" w:rsidRPr="00340636"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r w:rsidR="00E33607">
        <w:rPr>
          <w:rFonts w:ascii="Calibri" w:hAnsi="Calibri" w:cs="Calibri"/>
          <w:color w:val="0070C0"/>
        </w:rPr>
        <w:t xml:space="preserve">The policies and controls set in place within our </w:t>
      </w:r>
      <w:proofErr w:type="spellStart"/>
      <w:r w:rsidR="00E33607">
        <w:rPr>
          <w:rFonts w:ascii="Calibri" w:hAnsi="Calibri" w:cs="Calibri"/>
          <w:color w:val="0070C0"/>
        </w:rPr>
        <w:t>Tekion</w:t>
      </w:r>
      <w:proofErr w:type="spellEnd"/>
      <w:r w:rsidR="00E33607">
        <w:rPr>
          <w:rFonts w:ascii="Calibri" w:hAnsi="Calibri" w:cs="Calibri"/>
          <w:color w:val="0070C0"/>
        </w:rPr>
        <w:t xml:space="preserve"> system consist of </w:t>
      </w:r>
      <w:proofErr w:type="spellStart"/>
      <w:r w:rsidR="00E33607">
        <w:rPr>
          <w:rFonts w:ascii="Calibri" w:hAnsi="Calibri" w:cs="Calibri"/>
          <w:color w:val="0070C0"/>
        </w:rPr>
        <w:t>Tekion’s</w:t>
      </w:r>
      <w:proofErr w:type="spellEnd"/>
      <w:r w:rsidR="00E33607">
        <w:rPr>
          <w:rFonts w:ascii="Calibri" w:hAnsi="Calibri" w:cs="Calibri"/>
          <w:color w:val="0070C0"/>
        </w:rPr>
        <w:t xml:space="preserve"> Price setting deviation along with overall permissions set by the Admin.</w:t>
      </w:r>
    </w:p>
    <w:p w14:paraId="217A1921" w14:textId="77777777" w:rsidR="00307242" w:rsidRPr="00340636" w:rsidRDefault="00307242" w:rsidP="00524407">
      <w:pPr>
        <w:pStyle w:val="ListParagraph"/>
        <w:ind w:left="360"/>
        <w:rPr>
          <w:rFonts w:ascii="Calibri" w:hAnsi="Calibri" w:cs="Calibri"/>
        </w:rPr>
      </w:pPr>
    </w:p>
    <w:p w14:paraId="6422BDC2" w14:textId="1B53A223" w:rsidR="00667CC6" w:rsidRPr="0034063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r w:rsidR="00E33607">
        <w:rPr>
          <w:rFonts w:ascii="Calibri" w:hAnsi="Calibri" w:cs="Calibri"/>
        </w:rPr>
        <w:t xml:space="preserve"> </w:t>
      </w:r>
      <w:r w:rsidR="00E33607">
        <w:rPr>
          <w:rFonts w:ascii="Calibri" w:hAnsi="Calibri" w:cs="Calibri"/>
          <w:color w:val="0070C0"/>
        </w:rPr>
        <w:t>Anyone and everyone in the dealership must check with Parts dept. Prior to being able to change or offer any other pricing for parts, other than List price.</w:t>
      </w:r>
    </w:p>
    <w:p w14:paraId="23D6B337" w14:textId="77777777" w:rsidR="0026208D" w:rsidRPr="00340636" w:rsidRDefault="0026208D" w:rsidP="00524407">
      <w:pPr>
        <w:pStyle w:val="ListParagraph"/>
        <w:ind w:left="360"/>
        <w:rPr>
          <w:rFonts w:ascii="Calibri" w:hAnsi="Calibri" w:cs="Calibri"/>
        </w:rPr>
      </w:pPr>
    </w:p>
    <w:p w14:paraId="7EA6027E" w14:textId="7E06F56C"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r w:rsidR="00E33607">
        <w:rPr>
          <w:rFonts w:ascii="Calibri" w:hAnsi="Calibri" w:cs="Calibri"/>
        </w:rPr>
        <w:t xml:space="preserve"> </w:t>
      </w:r>
      <w:r w:rsidR="00E33607">
        <w:rPr>
          <w:rFonts w:ascii="Calibri" w:hAnsi="Calibri" w:cs="Calibri"/>
          <w:color w:val="0070C0"/>
        </w:rPr>
        <w:t>We are currently at Trade pricing for internal parts pricing. The idea behind an overall internal pricing category began when my grandfather started business back in 1974. It has changed since then, Trade pricing for internal began roughly 4 years ago. They are current.</w:t>
      </w:r>
    </w:p>
    <w:p w14:paraId="41BAA0D9" w14:textId="77777777" w:rsidR="0026208D" w:rsidRPr="00340636" w:rsidRDefault="0026208D" w:rsidP="00524407">
      <w:pPr>
        <w:pStyle w:val="ListParagraph"/>
        <w:ind w:left="360"/>
        <w:rPr>
          <w:rFonts w:ascii="Calibri" w:hAnsi="Calibri" w:cs="Calibri"/>
        </w:rPr>
      </w:pPr>
    </w:p>
    <w:p w14:paraId="2FB96F16" w14:textId="70C59A94"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r w:rsidR="00E33607">
        <w:rPr>
          <w:rFonts w:ascii="Calibri" w:hAnsi="Calibri" w:cs="Calibri"/>
        </w:rPr>
        <w:t xml:space="preserve"> </w:t>
      </w:r>
      <w:r w:rsidR="00E33607">
        <w:rPr>
          <w:rFonts w:ascii="Calibri" w:hAnsi="Calibri" w:cs="Calibri"/>
          <w:color w:val="0070C0"/>
        </w:rPr>
        <w:t xml:space="preserve">We are not in a Retail reimbursement state for warranty. We have not petitioned the OE for retail </w:t>
      </w:r>
      <w:r w:rsidR="00E33607">
        <w:rPr>
          <w:rFonts w:ascii="Calibri" w:hAnsi="Calibri" w:cs="Calibri"/>
          <w:color w:val="0070C0"/>
        </w:rPr>
        <w:lastRenderedPageBreak/>
        <w:t>reimbursement. Right now, the warranty reimbursement for us on parts is 51.6% mark up from cost of the part.</w:t>
      </w:r>
      <w:r w:rsidR="00E33607">
        <w:rPr>
          <w:rFonts w:ascii="Calibri" w:hAnsi="Calibri" w:cs="Calibri"/>
        </w:rPr>
        <w:t xml:space="preserve"> </w:t>
      </w:r>
    </w:p>
    <w:p w14:paraId="77E7790E" w14:textId="77777777" w:rsidR="00857621" w:rsidRPr="00340636" w:rsidRDefault="00857621" w:rsidP="00524407">
      <w:pPr>
        <w:pStyle w:val="ListParagraph"/>
        <w:ind w:left="360"/>
        <w:rPr>
          <w:rFonts w:ascii="Calibri" w:hAnsi="Calibri" w:cs="Calibri"/>
        </w:rPr>
      </w:pPr>
    </w:p>
    <w:p w14:paraId="061BF4AB" w14:textId="1C40CC4A"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r w:rsidR="00E33607">
        <w:rPr>
          <w:rFonts w:ascii="Calibri" w:hAnsi="Calibri" w:cs="Calibri"/>
        </w:rPr>
        <w:t xml:space="preserve"> </w:t>
      </w:r>
      <w:r w:rsidR="00E33607">
        <w:rPr>
          <w:rFonts w:ascii="Calibri" w:hAnsi="Calibri" w:cs="Calibri"/>
          <w:color w:val="0070C0"/>
        </w:rPr>
        <w:t xml:space="preserve">Parts and Service managers meet weekly, every Friday, with myself and my father (Owner) to go over and reconcile all WIP documents. During the meeting we verify when certain WIPs will be closed and reasons for why they are still open, if it something </w:t>
      </w:r>
      <w:proofErr w:type="gramStart"/>
      <w:r w:rsidR="00E33607">
        <w:rPr>
          <w:rFonts w:ascii="Calibri" w:hAnsi="Calibri" w:cs="Calibri"/>
          <w:color w:val="0070C0"/>
        </w:rPr>
        <w:t>open</w:t>
      </w:r>
      <w:proofErr w:type="gramEnd"/>
      <w:r w:rsidR="00E33607">
        <w:rPr>
          <w:rFonts w:ascii="Calibri" w:hAnsi="Calibri" w:cs="Calibri"/>
          <w:color w:val="0070C0"/>
        </w:rPr>
        <w:t xml:space="preserve"> we will verify a deadline to close said WIP.</w:t>
      </w:r>
    </w:p>
    <w:p w14:paraId="7985EADB" w14:textId="77777777" w:rsidR="00857621" w:rsidRPr="00340636" w:rsidRDefault="00857621" w:rsidP="00524407">
      <w:pPr>
        <w:rPr>
          <w:rFonts w:ascii="Calibri" w:hAnsi="Calibri" w:cs="Calibri"/>
        </w:rPr>
      </w:pPr>
    </w:p>
    <w:p w14:paraId="218FD03E" w14:textId="1BCC1C12" w:rsidR="00857621" w:rsidRPr="00340636"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r w:rsidR="00E33607">
        <w:rPr>
          <w:rFonts w:ascii="Calibri" w:hAnsi="Calibri" w:cs="Calibri"/>
        </w:rPr>
        <w:t xml:space="preserve"> </w:t>
      </w:r>
      <w:r w:rsidR="00E33607">
        <w:rPr>
          <w:rFonts w:ascii="Calibri" w:hAnsi="Calibri" w:cs="Calibri"/>
          <w:color w:val="0070C0"/>
        </w:rPr>
        <w:t xml:space="preserve">Yes. As of about three years ago we hold monthly </w:t>
      </w:r>
      <w:proofErr w:type="gramStart"/>
      <w:r w:rsidR="00E33607">
        <w:rPr>
          <w:rFonts w:ascii="Calibri" w:hAnsi="Calibri" w:cs="Calibri"/>
          <w:color w:val="0070C0"/>
        </w:rPr>
        <w:t>Financial</w:t>
      </w:r>
      <w:proofErr w:type="gramEnd"/>
      <w:r w:rsidR="00E33607">
        <w:rPr>
          <w:rFonts w:ascii="Calibri" w:hAnsi="Calibri" w:cs="Calibri"/>
          <w:color w:val="0070C0"/>
        </w:rPr>
        <w:t xml:space="preserve"> statement meetings to review the performance of each dept. Each Dept. head is present in the meeting. Here we will discuss key metrics to each dept. as well as go over the numbers from the month at prior year.</w:t>
      </w:r>
    </w:p>
    <w:p w14:paraId="25349798" w14:textId="77777777" w:rsidR="00857621" w:rsidRPr="00340636" w:rsidRDefault="00857621" w:rsidP="00524407">
      <w:pPr>
        <w:contextualSpacing/>
        <w:rPr>
          <w:rFonts w:ascii="Calibri" w:hAnsi="Calibri" w:cs="Calibri"/>
        </w:rPr>
      </w:pPr>
    </w:p>
    <w:p w14:paraId="6DA8571E" w14:textId="68E38B7B" w:rsidR="00874C10" w:rsidRPr="00340636"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proofErr w:type="gramStart"/>
      <w:r w:rsidR="00F87046">
        <w:rPr>
          <w:rFonts w:ascii="Calibri" w:hAnsi="Calibri" w:cs="Calibri"/>
        </w:rPr>
        <w:t>P</w:t>
      </w:r>
      <w:r w:rsidRPr="00340636">
        <w:rPr>
          <w:rFonts w:ascii="Calibri" w:hAnsi="Calibri" w:cs="Calibri"/>
        </w:rPr>
        <w:t>arts</w:t>
      </w:r>
      <w:proofErr w:type="gramEnd"/>
      <w:r w:rsidRPr="00340636">
        <w:rPr>
          <w:rFonts w:ascii="Calibri" w:hAnsi="Calibri" w:cs="Calibri"/>
        </w:rPr>
        <w:t xml:space="preserve">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r w:rsidR="00E33607">
        <w:rPr>
          <w:rFonts w:ascii="Calibri" w:hAnsi="Calibri" w:cs="Calibri"/>
        </w:rPr>
        <w:t xml:space="preserve"> </w:t>
      </w:r>
      <w:r w:rsidR="00E33607">
        <w:rPr>
          <w:rFonts w:ascii="Calibri" w:hAnsi="Calibri" w:cs="Calibri"/>
          <w:color w:val="0070C0"/>
        </w:rPr>
        <w:t xml:space="preserve">The retail pricing strategy is set to a 67% markup from cost. Every Friday our parts manager will run a Sales summary report within </w:t>
      </w:r>
      <w:proofErr w:type="spellStart"/>
      <w:r w:rsidR="00E33607">
        <w:rPr>
          <w:rFonts w:ascii="Calibri" w:hAnsi="Calibri" w:cs="Calibri"/>
          <w:color w:val="0070C0"/>
        </w:rPr>
        <w:t>Tekion</w:t>
      </w:r>
      <w:proofErr w:type="spellEnd"/>
      <w:r w:rsidR="00E33607">
        <w:rPr>
          <w:rFonts w:ascii="Calibri" w:hAnsi="Calibri" w:cs="Calibri"/>
          <w:color w:val="0070C0"/>
        </w:rPr>
        <w:t xml:space="preserve"> to verify goals that are being achieved.</w:t>
      </w:r>
    </w:p>
    <w:p w14:paraId="6E22FCE0" w14:textId="77777777" w:rsidR="00857621" w:rsidRPr="00340636" w:rsidRDefault="00857621" w:rsidP="00524407">
      <w:pPr>
        <w:contextualSpacing/>
        <w:rPr>
          <w:rFonts w:ascii="Calibri" w:hAnsi="Calibri" w:cs="Calibri"/>
        </w:rPr>
      </w:pPr>
    </w:p>
    <w:p w14:paraId="4F4C1BA1" w14:textId="5A51B3F6" w:rsidR="00874C10" w:rsidRPr="00340636"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r w:rsidR="00E33607">
        <w:rPr>
          <w:rFonts w:ascii="Calibri" w:hAnsi="Calibri" w:cs="Calibri"/>
        </w:rPr>
        <w:t xml:space="preserve"> </w:t>
      </w:r>
      <w:r w:rsidR="00E33607">
        <w:rPr>
          <w:rFonts w:ascii="Calibri" w:hAnsi="Calibri" w:cs="Calibri"/>
          <w:color w:val="0070C0"/>
        </w:rPr>
        <w:t>We do not audit the parts web page often enough. We are changing strategy to once every two weeks.</w:t>
      </w:r>
    </w:p>
    <w:p w14:paraId="35CCCBE0" w14:textId="77777777" w:rsidR="004105E0" w:rsidRPr="00340636" w:rsidRDefault="004105E0" w:rsidP="00524407">
      <w:pPr>
        <w:pStyle w:val="ListParagraph"/>
        <w:ind w:left="360"/>
        <w:rPr>
          <w:rFonts w:ascii="Calibri" w:hAnsi="Calibri" w:cs="Calibri"/>
        </w:rPr>
      </w:pPr>
    </w:p>
    <w:p w14:paraId="0CB628CB" w14:textId="39717EBA" w:rsidR="004105E0" w:rsidRPr="00340636"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w:t>
      </w:r>
      <w:proofErr w:type="spellStart"/>
      <w:r w:rsidRPr="00340636">
        <w:rPr>
          <w:rFonts w:ascii="Calibri" w:hAnsi="Calibri" w:cs="Calibri"/>
        </w:rPr>
        <w:t>eStore</w:t>
      </w:r>
      <w:proofErr w:type="spellEnd"/>
      <w:r w:rsidRPr="00340636">
        <w:rPr>
          <w:rFonts w:ascii="Calibri" w:hAnsi="Calibri" w:cs="Calibri"/>
        </w:rPr>
        <w:t xml:space="preserv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r w:rsidR="00E33607">
        <w:rPr>
          <w:rFonts w:ascii="Calibri" w:hAnsi="Calibri" w:cs="Calibri"/>
        </w:rPr>
        <w:t xml:space="preserve"> </w:t>
      </w:r>
      <w:r w:rsidR="00E33607">
        <w:rPr>
          <w:rFonts w:ascii="Calibri" w:hAnsi="Calibri" w:cs="Calibri"/>
          <w:color w:val="0070C0"/>
        </w:rPr>
        <w:t xml:space="preserve">We do have a </w:t>
      </w:r>
      <w:proofErr w:type="gramStart"/>
      <w:r w:rsidR="00E33607">
        <w:rPr>
          <w:rFonts w:ascii="Calibri" w:hAnsi="Calibri" w:cs="Calibri"/>
          <w:color w:val="0070C0"/>
        </w:rPr>
        <w:t>parts</w:t>
      </w:r>
      <w:proofErr w:type="gramEnd"/>
      <w:r w:rsidR="00E33607">
        <w:rPr>
          <w:rFonts w:ascii="Calibri" w:hAnsi="Calibri" w:cs="Calibri"/>
          <w:color w:val="0070C0"/>
        </w:rPr>
        <w:t xml:space="preserve"> online </w:t>
      </w:r>
      <w:proofErr w:type="spellStart"/>
      <w:r w:rsidR="00E33607">
        <w:rPr>
          <w:rFonts w:ascii="Calibri" w:hAnsi="Calibri" w:cs="Calibri"/>
          <w:color w:val="0070C0"/>
        </w:rPr>
        <w:t>eStore</w:t>
      </w:r>
      <w:proofErr w:type="spellEnd"/>
      <w:r w:rsidR="00E33607">
        <w:rPr>
          <w:rFonts w:ascii="Calibri" w:hAnsi="Calibri" w:cs="Calibri"/>
          <w:color w:val="0070C0"/>
        </w:rPr>
        <w:t>. Sergio, our front counter salesperson in parts will check leads daily. Once in the morning and once in the evening.</w:t>
      </w:r>
    </w:p>
    <w:p w14:paraId="4347B41C" w14:textId="77777777" w:rsidR="004105E0" w:rsidRPr="00340636" w:rsidRDefault="004105E0" w:rsidP="00524407">
      <w:pPr>
        <w:contextualSpacing/>
        <w:rPr>
          <w:rFonts w:ascii="Calibri" w:hAnsi="Calibri" w:cs="Calibri"/>
        </w:rPr>
      </w:pPr>
    </w:p>
    <w:p w14:paraId="30D57123" w14:textId="02228C22" w:rsidR="004105E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r w:rsidR="00E33607">
        <w:rPr>
          <w:rFonts w:ascii="Calibri" w:hAnsi="Calibri" w:cs="Calibri"/>
        </w:rPr>
        <w:t xml:space="preserve"> </w:t>
      </w:r>
      <w:r w:rsidR="00E33607">
        <w:rPr>
          <w:rFonts w:ascii="Calibri" w:hAnsi="Calibri" w:cs="Calibri"/>
          <w:color w:val="0070C0"/>
        </w:rPr>
        <w:t xml:space="preserve">Sales training is available and mandatory to all Parts Personnel. This training is mandatory quarterly with X </w:t>
      </w:r>
      <w:proofErr w:type="gramStart"/>
      <w:r w:rsidR="00E33607">
        <w:rPr>
          <w:rFonts w:ascii="Calibri" w:hAnsi="Calibri" w:cs="Calibri"/>
          <w:color w:val="0070C0"/>
        </w:rPr>
        <w:t>amount</w:t>
      </w:r>
      <w:proofErr w:type="gramEnd"/>
      <w:r w:rsidR="00E33607">
        <w:rPr>
          <w:rFonts w:ascii="Calibri" w:hAnsi="Calibri" w:cs="Calibri"/>
          <w:color w:val="0070C0"/>
        </w:rPr>
        <w:t xml:space="preserve"> of classes that must be passed and accomplished.</w:t>
      </w:r>
    </w:p>
    <w:p w14:paraId="076212D3" w14:textId="77777777" w:rsidR="00874C10" w:rsidRPr="00340636" w:rsidRDefault="00874C10" w:rsidP="00524407">
      <w:pPr>
        <w:rPr>
          <w:rFonts w:ascii="Calibri" w:hAnsi="Calibri" w:cs="Calibri"/>
        </w:rPr>
      </w:pPr>
    </w:p>
    <w:p w14:paraId="5878EA97" w14:textId="7743947F" w:rsidR="00874C10"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r w:rsidR="00E33607">
        <w:rPr>
          <w:rFonts w:ascii="Calibri" w:hAnsi="Calibri" w:cs="Calibri"/>
          <w:color w:val="0070C0"/>
        </w:rPr>
        <w:t xml:space="preserve">For business purchases, GM used to offer a handsome “Business Choice Accessories” rebate option for all business owners. Here it would be simple and easy to grab accessories for customers within the car deal. We heavily utilize GM MY REWARDS within a delivery on a car deal. This is an area we would like to excel in further with the right processes in motion. We are establishing a walk through </w:t>
      </w:r>
      <w:r w:rsidR="00E33607">
        <w:rPr>
          <w:rFonts w:ascii="Calibri" w:hAnsi="Calibri" w:cs="Calibri"/>
          <w:color w:val="0070C0"/>
        </w:rPr>
        <w:lastRenderedPageBreak/>
        <w:t>during the delivery experience on a customer, where the salesperson will introduce the customer to Parts and Service for future retention in the various departments of the store.</w:t>
      </w:r>
    </w:p>
    <w:p w14:paraId="31CC76B4" w14:textId="77777777" w:rsidR="00C71623" w:rsidRPr="00340636" w:rsidRDefault="00C71623" w:rsidP="00524407">
      <w:pPr>
        <w:pStyle w:val="ListParagraph"/>
        <w:ind w:left="360"/>
        <w:rPr>
          <w:rFonts w:ascii="Calibri" w:hAnsi="Calibri" w:cs="Calibri"/>
        </w:rPr>
      </w:pPr>
    </w:p>
    <w:p w14:paraId="0BF294AF" w14:textId="4C9D94DB" w:rsidR="00C71623" w:rsidRPr="00340636"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r w:rsidR="00E33607">
        <w:rPr>
          <w:rFonts w:ascii="Calibri" w:hAnsi="Calibri" w:cs="Calibri"/>
          <w:color w:val="0070C0"/>
        </w:rPr>
        <w:t>E</w:t>
      </w:r>
      <w:r w:rsidR="00E33607">
        <w:rPr>
          <w:rFonts w:ascii="Calibri" w:hAnsi="Calibri" w:cs="Calibri"/>
          <w:color w:val="0070C0"/>
        </w:rPr>
        <w:t>stablishing a walk through during the delivery experience on a customer, where the salesperson will introduce the customer to Parts and Service for future retention in the various departments of the store</w:t>
      </w:r>
      <w:r w:rsidR="00E33607">
        <w:rPr>
          <w:rFonts w:ascii="Calibri" w:hAnsi="Calibri" w:cs="Calibri"/>
          <w:color w:val="0070C0"/>
        </w:rPr>
        <w:t xml:space="preserve"> will help sell more accessories. Also, ensuring that we are showing our customers exactly how to take advantage of the free rewards program with Chevrolet once the car is purchased, will boost our sales for accessories.</w:t>
      </w:r>
    </w:p>
    <w:p w14:paraId="743EC760" w14:textId="77777777" w:rsidR="00C71623" w:rsidRPr="00340636" w:rsidRDefault="00C71623" w:rsidP="00524407">
      <w:pPr>
        <w:contextualSpacing/>
        <w:rPr>
          <w:rFonts w:ascii="Calibri" w:hAnsi="Calibri" w:cs="Calibri"/>
        </w:rPr>
      </w:pPr>
    </w:p>
    <w:p w14:paraId="2773AADB" w14:textId="44F09BD6"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r w:rsidR="00E33607">
        <w:rPr>
          <w:rFonts w:ascii="Calibri" w:hAnsi="Calibri" w:cs="Calibri"/>
        </w:rPr>
        <w:t xml:space="preserve"> </w:t>
      </w:r>
      <w:r w:rsidR="00E33607">
        <w:rPr>
          <w:rFonts w:ascii="Calibri" w:hAnsi="Calibri" w:cs="Calibri"/>
          <w:color w:val="0070C0"/>
        </w:rPr>
        <w:t>Yes, we do review Wholesale customers. This takes place on a quarterly basis.</w:t>
      </w:r>
    </w:p>
    <w:p w14:paraId="1B6E6C80" w14:textId="77777777" w:rsidR="00307242" w:rsidRPr="00340636" w:rsidRDefault="00307242" w:rsidP="00524407">
      <w:pPr>
        <w:pStyle w:val="ListParagraph"/>
        <w:ind w:left="360"/>
        <w:rPr>
          <w:rFonts w:ascii="Calibri" w:hAnsi="Calibri" w:cs="Calibri"/>
        </w:rPr>
      </w:pPr>
    </w:p>
    <w:p w14:paraId="76453547" w14:textId="5A153749" w:rsidR="00A86F8F" w:rsidRPr="00340636"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arts salespeople must sell each day just to breakeven?</w:t>
      </w:r>
      <w:r w:rsidR="00E33607">
        <w:rPr>
          <w:rFonts w:ascii="Calibri" w:hAnsi="Calibri" w:cs="Calibri"/>
        </w:rPr>
        <w:t xml:space="preserve"> </w:t>
      </w:r>
      <w:r w:rsidR="00E33607">
        <w:rPr>
          <w:rFonts w:ascii="Calibri" w:hAnsi="Calibri" w:cs="Calibri"/>
          <w:color w:val="0070C0"/>
        </w:rPr>
        <w:t xml:space="preserve">Yes. Jacques (back counter) will need to sell about $6,000 per day. Sergio (front counter) will need to sell about $3,500 per day. Jeff (manager) will need to sell about $3,000 per day. </w:t>
      </w:r>
    </w:p>
    <w:p w14:paraId="5819C945" w14:textId="5D97497E" w:rsidR="00A86F8F" w:rsidRPr="00340636" w:rsidRDefault="00E33607" w:rsidP="00524407">
      <w:pPr>
        <w:pStyle w:val="ListParagraph"/>
        <w:ind w:left="360"/>
        <w:rPr>
          <w:rFonts w:ascii="Calibri" w:hAnsi="Calibri" w:cs="Calibri"/>
        </w:rPr>
      </w:pPr>
      <w:r>
        <w:rPr>
          <w:rFonts w:ascii="Calibri" w:hAnsi="Calibri" w:cs="Calibri"/>
        </w:rPr>
        <w:t xml:space="preserve"> </w:t>
      </w:r>
    </w:p>
    <w:p w14:paraId="704B4C3B" w14:textId="439BEC95" w:rsidR="00874C10" w:rsidRPr="00340636"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r w:rsidR="00E33607">
        <w:rPr>
          <w:rFonts w:ascii="Calibri" w:hAnsi="Calibri" w:cs="Calibri"/>
        </w:rPr>
        <w:t xml:space="preserve"> </w:t>
      </w:r>
      <w:r w:rsidR="00E33607">
        <w:rPr>
          <w:rFonts w:ascii="Calibri" w:hAnsi="Calibri" w:cs="Calibri"/>
          <w:color w:val="0070C0"/>
        </w:rPr>
        <w:t xml:space="preserve">This is a daily procedure done by our parts manager by checking what has been posted into inventory each day and PHYSICALLY reconciling said Bins. Every Friday, manager runs a parts value report within </w:t>
      </w:r>
      <w:proofErr w:type="spellStart"/>
      <w:r w:rsidR="00E33607">
        <w:rPr>
          <w:rFonts w:ascii="Calibri" w:hAnsi="Calibri" w:cs="Calibri"/>
          <w:color w:val="0070C0"/>
        </w:rPr>
        <w:t>Tekion</w:t>
      </w:r>
      <w:proofErr w:type="spellEnd"/>
      <w:r w:rsidR="00E33607">
        <w:rPr>
          <w:rFonts w:ascii="Calibri" w:hAnsi="Calibri" w:cs="Calibri"/>
          <w:color w:val="0070C0"/>
        </w:rPr>
        <w:t>. Our controller will then reconcile her report with Parts weekly.</w:t>
      </w:r>
    </w:p>
    <w:p w14:paraId="13B8706B" w14:textId="77777777" w:rsidR="00A86F8F" w:rsidRPr="00340636" w:rsidRDefault="00A86F8F" w:rsidP="00524407">
      <w:pPr>
        <w:contextualSpacing/>
        <w:rPr>
          <w:rFonts w:ascii="Calibri" w:hAnsi="Calibri" w:cs="Calibri"/>
        </w:rPr>
      </w:pPr>
    </w:p>
    <w:p w14:paraId="25BD6B73" w14:textId="20F51C3E"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r w:rsidR="00E33607">
        <w:rPr>
          <w:rFonts w:ascii="Calibri" w:hAnsi="Calibri" w:cs="Calibri"/>
        </w:rPr>
        <w:t xml:space="preserve"> </w:t>
      </w:r>
      <w:r w:rsidR="00E33607">
        <w:rPr>
          <w:rFonts w:ascii="Calibri" w:hAnsi="Calibri" w:cs="Calibri"/>
          <w:color w:val="0070C0"/>
        </w:rPr>
        <w:t xml:space="preserve">Yes. If it is a lost sale/ part we cannot provide to the customer while meeting his or her timeline needs, we will mark it as a lost sale within </w:t>
      </w:r>
      <w:proofErr w:type="spellStart"/>
      <w:r w:rsidR="00E33607">
        <w:rPr>
          <w:rFonts w:ascii="Calibri" w:hAnsi="Calibri" w:cs="Calibri"/>
          <w:color w:val="0070C0"/>
        </w:rPr>
        <w:t>Tekion</w:t>
      </w:r>
      <w:proofErr w:type="spellEnd"/>
      <w:r w:rsidR="00E33607">
        <w:rPr>
          <w:rFonts w:ascii="Calibri" w:hAnsi="Calibri" w:cs="Calibri"/>
          <w:color w:val="0070C0"/>
        </w:rPr>
        <w:t>. This is reconciled at the end of each month.</w:t>
      </w:r>
    </w:p>
    <w:p w14:paraId="6ECFE58E" w14:textId="77777777" w:rsidR="00A86F8F" w:rsidRPr="00340636" w:rsidRDefault="00A86F8F" w:rsidP="00524407">
      <w:pPr>
        <w:contextualSpacing/>
        <w:rPr>
          <w:rFonts w:ascii="Calibri" w:hAnsi="Calibri" w:cs="Calibri"/>
        </w:rPr>
      </w:pPr>
    </w:p>
    <w:p w14:paraId="38A65D11" w14:textId="65A6DE58" w:rsidR="00307242"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w:t>
      </w:r>
      <w:proofErr w:type="gramStart"/>
      <w:r w:rsidRPr="00340636">
        <w:rPr>
          <w:rFonts w:ascii="Calibri" w:hAnsi="Calibri" w:cs="Calibri"/>
        </w:rPr>
        <w:t>Special</w:t>
      </w:r>
      <w:r w:rsidR="00F87046">
        <w:rPr>
          <w:rFonts w:ascii="Calibri" w:hAnsi="Calibri" w:cs="Calibri"/>
        </w:rPr>
        <w:t xml:space="preserve"> </w:t>
      </w:r>
      <w:r w:rsidRPr="00340636">
        <w:rPr>
          <w:rFonts w:ascii="Calibri" w:hAnsi="Calibri" w:cs="Calibri"/>
        </w:rPr>
        <w:t>Order</w:t>
      </w:r>
      <w:proofErr w:type="gramEnd"/>
      <w:r w:rsidRPr="00340636">
        <w:rPr>
          <w:rFonts w:ascii="Calibri" w:hAnsi="Calibri" w:cs="Calibri"/>
        </w:rPr>
        <w:t xml:space="preserve"> parts off the SOP shelves and installed/picked up?</w:t>
      </w:r>
      <w:r w:rsidR="00E33607">
        <w:rPr>
          <w:rFonts w:ascii="Calibri" w:hAnsi="Calibri" w:cs="Calibri"/>
        </w:rPr>
        <w:t xml:space="preserve"> </w:t>
      </w:r>
      <w:r w:rsidR="00E33607">
        <w:rPr>
          <w:rFonts w:ascii="Calibri" w:hAnsi="Calibri" w:cs="Calibri"/>
          <w:color w:val="0070C0"/>
        </w:rPr>
        <w:t>Biggest obstacle in this by far is getting the customer back in the door for install/sale of part. This seems to stem from Service and their communication with Parts in order to loop the customer back in for the SOP.</w:t>
      </w:r>
    </w:p>
    <w:p w14:paraId="614D1EFA" w14:textId="77777777" w:rsidR="00755A5D" w:rsidRPr="00340636" w:rsidRDefault="00755A5D" w:rsidP="00524407">
      <w:pPr>
        <w:pStyle w:val="ListParagraph"/>
        <w:ind w:left="360"/>
        <w:rPr>
          <w:rFonts w:ascii="Calibri" w:hAnsi="Calibri" w:cs="Calibri"/>
        </w:rPr>
      </w:pPr>
    </w:p>
    <w:p w14:paraId="66AA59CC" w14:textId="6B9AD525"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r w:rsidR="00E33607">
        <w:rPr>
          <w:rFonts w:ascii="Calibri" w:hAnsi="Calibri" w:cs="Calibri"/>
          <w:color w:val="0070C0"/>
        </w:rPr>
        <w:t>Biggest Cause of frozen capital are return parts not being returned in a timely or acceptable fashion. Another cause is parts that will become “</w:t>
      </w:r>
      <w:proofErr w:type="spellStart"/>
      <w:proofErr w:type="gramStart"/>
      <w:r w:rsidR="00E33607">
        <w:rPr>
          <w:rFonts w:ascii="Calibri" w:hAnsi="Calibri" w:cs="Calibri"/>
          <w:color w:val="0070C0"/>
        </w:rPr>
        <w:t>non returnable</w:t>
      </w:r>
      <w:proofErr w:type="spellEnd"/>
      <w:proofErr w:type="gramEnd"/>
      <w:r w:rsidR="00E33607">
        <w:rPr>
          <w:rFonts w:ascii="Calibri" w:hAnsi="Calibri" w:cs="Calibri"/>
          <w:color w:val="0070C0"/>
        </w:rPr>
        <w:t xml:space="preserve">” and/or not flipping the inventory correctly. </w:t>
      </w:r>
    </w:p>
    <w:p w14:paraId="3043E66A" w14:textId="77777777" w:rsidR="00755A5D" w:rsidRPr="00340636" w:rsidRDefault="00755A5D" w:rsidP="00524407">
      <w:pPr>
        <w:pStyle w:val="ListParagraph"/>
        <w:ind w:left="360"/>
        <w:rPr>
          <w:rFonts w:ascii="Calibri" w:hAnsi="Calibri" w:cs="Calibri"/>
        </w:rPr>
      </w:pPr>
    </w:p>
    <w:p w14:paraId="37EB3B49" w14:textId="4FA83833" w:rsidR="00755A5D" w:rsidRPr="00340636"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r w:rsidR="00E33607">
        <w:rPr>
          <w:rFonts w:ascii="Calibri" w:hAnsi="Calibri" w:cs="Calibri"/>
        </w:rPr>
        <w:t xml:space="preserve"> </w:t>
      </w:r>
      <w:r w:rsidR="00E33607">
        <w:rPr>
          <w:rFonts w:ascii="Calibri" w:hAnsi="Calibri" w:cs="Calibri"/>
          <w:color w:val="0070C0"/>
        </w:rPr>
        <w:t>Parts manager will check RIM every morning to see his phase in/phase out. Jeff, manager, will balance this monthly.</w:t>
      </w:r>
    </w:p>
    <w:p w14:paraId="564E43FF" w14:textId="77777777" w:rsidR="00755A5D" w:rsidRPr="00340636" w:rsidRDefault="00755A5D" w:rsidP="00524407">
      <w:pPr>
        <w:pStyle w:val="ListParagraph"/>
        <w:ind w:left="360"/>
        <w:rPr>
          <w:rFonts w:ascii="Calibri" w:hAnsi="Calibri" w:cs="Calibri"/>
        </w:rPr>
      </w:pPr>
    </w:p>
    <w:p w14:paraId="13937DBC" w14:textId="6C383A7B" w:rsidR="00755A5D" w:rsidRPr="00340636" w:rsidRDefault="00722463" w:rsidP="00524407">
      <w:pPr>
        <w:numPr>
          <w:ilvl w:val="0"/>
          <w:numId w:val="11"/>
        </w:numPr>
        <w:ind w:left="360"/>
        <w:contextualSpacing/>
        <w:rPr>
          <w:rFonts w:ascii="Calibri" w:hAnsi="Calibri" w:cs="Calibri"/>
        </w:rPr>
      </w:pPr>
      <w:r w:rsidRPr="00340636">
        <w:rPr>
          <w:rFonts w:ascii="Calibri" w:hAnsi="Calibri" w:cs="Calibri"/>
        </w:rPr>
        <w:lastRenderedPageBreak/>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r w:rsidR="00E33607">
        <w:rPr>
          <w:rFonts w:ascii="Calibri" w:hAnsi="Calibri" w:cs="Calibri"/>
        </w:rPr>
        <w:t xml:space="preserve"> </w:t>
      </w:r>
      <w:r w:rsidR="00E33607">
        <w:rPr>
          <w:rFonts w:ascii="Calibri" w:hAnsi="Calibri" w:cs="Calibri"/>
          <w:color w:val="0070C0"/>
        </w:rPr>
        <w:t>7.</w:t>
      </w:r>
    </w:p>
    <w:p w14:paraId="1C4B3E96" w14:textId="77777777" w:rsidR="00307242" w:rsidRPr="00340636" w:rsidRDefault="00307242" w:rsidP="00524407">
      <w:pPr>
        <w:pStyle w:val="ListParagraph"/>
        <w:ind w:left="360"/>
        <w:rPr>
          <w:rFonts w:ascii="Calibri" w:hAnsi="Calibri" w:cs="Calibri"/>
        </w:rPr>
      </w:pPr>
    </w:p>
    <w:p w14:paraId="0DACB731" w14:textId="62041437" w:rsidR="00953AF7" w:rsidRPr="00340636"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r w:rsidR="00E33607">
        <w:rPr>
          <w:rFonts w:ascii="Calibri" w:hAnsi="Calibri" w:cs="Calibri"/>
        </w:rPr>
        <w:t xml:space="preserve"> </w:t>
      </w:r>
      <w:r w:rsidR="00E33607">
        <w:rPr>
          <w:rFonts w:ascii="Calibri" w:hAnsi="Calibri" w:cs="Calibri"/>
          <w:color w:val="0070C0"/>
        </w:rPr>
        <w:t xml:space="preserve">We can do or provide training and helpful evaluation. Although, much like the rest of our Fixed ops personnel, they do not love </w:t>
      </w:r>
      <w:proofErr w:type="spellStart"/>
      <w:r w:rsidR="00E33607">
        <w:rPr>
          <w:rFonts w:ascii="Calibri" w:hAnsi="Calibri" w:cs="Calibri"/>
          <w:color w:val="0070C0"/>
        </w:rPr>
        <w:t>Tekion</w:t>
      </w:r>
      <w:proofErr w:type="spellEnd"/>
      <w:r w:rsidR="00E33607">
        <w:rPr>
          <w:rFonts w:ascii="Calibri" w:hAnsi="Calibri" w:cs="Calibri"/>
          <w:color w:val="0070C0"/>
        </w:rPr>
        <w:t xml:space="preserve"> as a DMS for their department. They find other DMS systems to be more friendly within the Fixed Ops Dept.</w:t>
      </w:r>
    </w:p>
    <w:sectPr w:rsidR="00953AF7" w:rsidRPr="00340636" w:rsidSect="00524407">
      <w:headerReference w:type="default" r:id="rId10"/>
      <w:footerReference w:type="even" r:id="rId11"/>
      <w:foot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B4DDA" w14:textId="77777777" w:rsidR="00A84F91" w:rsidRDefault="00A84F91">
      <w:r>
        <w:separator/>
      </w:r>
    </w:p>
  </w:endnote>
  <w:endnote w:type="continuationSeparator" w:id="0">
    <w:p w14:paraId="052799DE" w14:textId="77777777" w:rsidR="00A84F91" w:rsidRDefault="00A8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706B6"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092D96"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8F278"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046AD1CB"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E0761" w14:textId="77777777" w:rsidR="00A84F91" w:rsidRDefault="00A84F91">
      <w:r>
        <w:separator/>
      </w:r>
    </w:p>
  </w:footnote>
  <w:footnote w:type="continuationSeparator" w:id="0">
    <w:p w14:paraId="765B363A" w14:textId="77777777" w:rsidR="00A84F91" w:rsidRDefault="00A8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0CD36"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E253E" w14:textId="77777777" w:rsidR="009D5BCF" w:rsidRDefault="00E33607">
    <w:pPr>
      <w:pStyle w:val="Header"/>
    </w:pPr>
    <w:r>
      <w:rPr>
        <w:noProof/>
      </w:rPr>
      <w:drawing>
        <wp:anchor distT="0" distB="0" distL="114300" distR="114300" simplePos="0" relativeHeight="251657728" behindDoc="0" locked="0" layoutInCell="1" allowOverlap="1" wp14:anchorId="6F14BAD7" wp14:editId="0950CFEE">
          <wp:simplePos x="0" y="0"/>
          <wp:positionH relativeFrom="column">
            <wp:posOffset>4406900</wp:posOffset>
          </wp:positionH>
          <wp:positionV relativeFrom="paragraph">
            <wp:posOffset>-69850</wp:posOffset>
          </wp:positionV>
          <wp:extent cx="1536700" cy="527050"/>
          <wp:effectExtent l="0" t="0" r="0" b="0"/>
          <wp:wrapNone/>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150773">
    <w:abstractNumId w:val="10"/>
  </w:num>
  <w:num w:numId="2" w16cid:durableId="1628471209">
    <w:abstractNumId w:val="7"/>
  </w:num>
  <w:num w:numId="3" w16cid:durableId="1289818435">
    <w:abstractNumId w:val="3"/>
  </w:num>
  <w:num w:numId="4" w16cid:durableId="1892810788">
    <w:abstractNumId w:val="6"/>
  </w:num>
  <w:num w:numId="5" w16cid:durableId="1622874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3169151">
    <w:abstractNumId w:val="9"/>
  </w:num>
  <w:num w:numId="7" w16cid:durableId="2030518986">
    <w:abstractNumId w:val="12"/>
  </w:num>
  <w:num w:numId="8" w16cid:durableId="2134204726">
    <w:abstractNumId w:val="1"/>
  </w:num>
  <w:num w:numId="9" w16cid:durableId="432357442">
    <w:abstractNumId w:val="14"/>
  </w:num>
  <w:num w:numId="10" w16cid:durableId="1930384080">
    <w:abstractNumId w:val="0"/>
  </w:num>
  <w:num w:numId="11" w16cid:durableId="849292216">
    <w:abstractNumId w:val="8"/>
  </w:num>
  <w:num w:numId="12" w16cid:durableId="1770738464">
    <w:abstractNumId w:val="13"/>
  </w:num>
  <w:num w:numId="13" w16cid:durableId="1257596255">
    <w:abstractNumId w:val="11"/>
  </w:num>
  <w:num w:numId="14" w16cid:durableId="773982787">
    <w:abstractNumId w:val="5"/>
  </w:num>
  <w:num w:numId="15" w16cid:durableId="1365985556">
    <w:abstractNumId w:val="4"/>
  </w:num>
  <w:num w:numId="16" w16cid:durableId="11408071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5060"/>
    <w:rsid w:val="000362DF"/>
    <w:rsid w:val="000627C1"/>
    <w:rsid w:val="00076504"/>
    <w:rsid w:val="00081BF8"/>
    <w:rsid w:val="00083762"/>
    <w:rsid w:val="000946F2"/>
    <w:rsid w:val="000964EC"/>
    <w:rsid w:val="000A0186"/>
    <w:rsid w:val="000A52CB"/>
    <w:rsid w:val="000B405B"/>
    <w:rsid w:val="000D0B2D"/>
    <w:rsid w:val="000F300D"/>
    <w:rsid w:val="000F33F1"/>
    <w:rsid w:val="000F3766"/>
    <w:rsid w:val="000F3B4F"/>
    <w:rsid w:val="000F54E9"/>
    <w:rsid w:val="001037EB"/>
    <w:rsid w:val="0012206D"/>
    <w:rsid w:val="001646E7"/>
    <w:rsid w:val="001716AA"/>
    <w:rsid w:val="0017449D"/>
    <w:rsid w:val="00187F0B"/>
    <w:rsid w:val="0019144F"/>
    <w:rsid w:val="001C5C47"/>
    <w:rsid w:val="001D520C"/>
    <w:rsid w:val="001E271A"/>
    <w:rsid w:val="001E282E"/>
    <w:rsid w:val="00236A78"/>
    <w:rsid w:val="002435DB"/>
    <w:rsid w:val="00250C47"/>
    <w:rsid w:val="0026208D"/>
    <w:rsid w:val="00274FCF"/>
    <w:rsid w:val="0028169E"/>
    <w:rsid w:val="0028303E"/>
    <w:rsid w:val="00287021"/>
    <w:rsid w:val="00287FEC"/>
    <w:rsid w:val="002B5AF9"/>
    <w:rsid w:val="002C07E9"/>
    <w:rsid w:val="002C4AEE"/>
    <w:rsid w:val="002D4B1B"/>
    <w:rsid w:val="002F43AB"/>
    <w:rsid w:val="00307242"/>
    <w:rsid w:val="00307A44"/>
    <w:rsid w:val="0031367B"/>
    <w:rsid w:val="00324374"/>
    <w:rsid w:val="00340636"/>
    <w:rsid w:val="00345A58"/>
    <w:rsid w:val="003548BB"/>
    <w:rsid w:val="00357E58"/>
    <w:rsid w:val="00363F68"/>
    <w:rsid w:val="003719B4"/>
    <w:rsid w:val="0037275D"/>
    <w:rsid w:val="0038459D"/>
    <w:rsid w:val="003961C4"/>
    <w:rsid w:val="003C7065"/>
    <w:rsid w:val="003C7274"/>
    <w:rsid w:val="003D243B"/>
    <w:rsid w:val="003E66E2"/>
    <w:rsid w:val="004105E0"/>
    <w:rsid w:val="00414875"/>
    <w:rsid w:val="004267E0"/>
    <w:rsid w:val="004408DB"/>
    <w:rsid w:val="004539D4"/>
    <w:rsid w:val="004616A3"/>
    <w:rsid w:val="00461C8D"/>
    <w:rsid w:val="00466F40"/>
    <w:rsid w:val="004861D9"/>
    <w:rsid w:val="00492706"/>
    <w:rsid w:val="004B243B"/>
    <w:rsid w:val="004B715D"/>
    <w:rsid w:val="004E6D52"/>
    <w:rsid w:val="004F15FB"/>
    <w:rsid w:val="004F25D6"/>
    <w:rsid w:val="00500330"/>
    <w:rsid w:val="00503652"/>
    <w:rsid w:val="005143EB"/>
    <w:rsid w:val="00524407"/>
    <w:rsid w:val="00532041"/>
    <w:rsid w:val="0055367E"/>
    <w:rsid w:val="005768D3"/>
    <w:rsid w:val="00576EC8"/>
    <w:rsid w:val="0057749E"/>
    <w:rsid w:val="0058036E"/>
    <w:rsid w:val="005900AA"/>
    <w:rsid w:val="005B278A"/>
    <w:rsid w:val="005B2FB7"/>
    <w:rsid w:val="005B5494"/>
    <w:rsid w:val="005F0051"/>
    <w:rsid w:val="00635310"/>
    <w:rsid w:val="00641F0A"/>
    <w:rsid w:val="00651F18"/>
    <w:rsid w:val="00667CC6"/>
    <w:rsid w:val="006728F4"/>
    <w:rsid w:val="0067565A"/>
    <w:rsid w:val="006826CA"/>
    <w:rsid w:val="006A0BE2"/>
    <w:rsid w:val="006E0332"/>
    <w:rsid w:val="006F2C1B"/>
    <w:rsid w:val="006F432C"/>
    <w:rsid w:val="00701075"/>
    <w:rsid w:val="007116C4"/>
    <w:rsid w:val="00722463"/>
    <w:rsid w:val="00755A5D"/>
    <w:rsid w:val="00760E7E"/>
    <w:rsid w:val="00775175"/>
    <w:rsid w:val="007A775E"/>
    <w:rsid w:val="007B06BC"/>
    <w:rsid w:val="007C6C55"/>
    <w:rsid w:val="007D65F5"/>
    <w:rsid w:val="007E105B"/>
    <w:rsid w:val="008027D9"/>
    <w:rsid w:val="00816D0A"/>
    <w:rsid w:val="00824ADC"/>
    <w:rsid w:val="008257C9"/>
    <w:rsid w:val="0083550C"/>
    <w:rsid w:val="00850BA8"/>
    <w:rsid w:val="00857621"/>
    <w:rsid w:val="008731D7"/>
    <w:rsid w:val="00874C10"/>
    <w:rsid w:val="0089559B"/>
    <w:rsid w:val="008A4145"/>
    <w:rsid w:val="008C0CEA"/>
    <w:rsid w:val="008C4278"/>
    <w:rsid w:val="008E0A01"/>
    <w:rsid w:val="008E253F"/>
    <w:rsid w:val="00902B55"/>
    <w:rsid w:val="0090582A"/>
    <w:rsid w:val="0092644B"/>
    <w:rsid w:val="00953AF7"/>
    <w:rsid w:val="00954AA9"/>
    <w:rsid w:val="00960617"/>
    <w:rsid w:val="00991157"/>
    <w:rsid w:val="009B42D9"/>
    <w:rsid w:val="009D38F8"/>
    <w:rsid w:val="009D5BCF"/>
    <w:rsid w:val="009F5979"/>
    <w:rsid w:val="009F76C0"/>
    <w:rsid w:val="00A04A59"/>
    <w:rsid w:val="00A222A5"/>
    <w:rsid w:val="00A229A9"/>
    <w:rsid w:val="00A34ECB"/>
    <w:rsid w:val="00A40292"/>
    <w:rsid w:val="00A46525"/>
    <w:rsid w:val="00A543F8"/>
    <w:rsid w:val="00A73BDE"/>
    <w:rsid w:val="00A74CCF"/>
    <w:rsid w:val="00A84F91"/>
    <w:rsid w:val="00A86F8F"/>
    <w:rsid w:val="00A931D4"/>
    <w:rsid w:val="00AA5407"/>
    <w:rsid w:val="00AB68E4"/>
    <w:rsid w:val="00AB71C4"/>
    <w:rsid w:val="00AC2B68"/>
    <w:rsid w:val="00AD3742"/>
    <w:rsid w:val="00AD7438"/>
    <w:rsid w:val="00AE00C4"/>
    <w:rsid w:val="00AE5B78"/>
    <w:rsid w:val="00B03352"/>
    <w:rsid w:val="00B774E5"/>
    <w:rsid w:val="00B841A7"/>
    <w:rsid w:val="00B87032"/>
    <w:rsid w:val="00B96CAF"/>
    <w:rsid w:val="00BA5D8C"/>
    <w:rsid w:val="00BB5289"/>
    <w:rsid w:val="00BD17EC"/>
    <w:rsid w:val="00BD55C1"/>
    <w:rsid w:val="00C050E7"/>
    <w:rsid w:val="00C36E20"/>
    <w:rsid w:val="00C36F27"/>
    <w:rsid w:val="00C445E8"/>
    <w:rsid w:val="00C44FAB"/>
    <w:rsid w:val="00C45985"/>
    <w:rsid w:val="00C61478"/>
    <w:rsid w:val="00C71623"/>
    <w:rsid w:val="00C86D75"/>
    <w:rsid w:val="00CB0FD9"/>
    <w:rsid w:val="00CC6670"/>
    <w:rsid w:val="00D105E5"/>
    <w:rsid w:val="00D154EA"/>
    <w:rsid w:val="00D34132"/>
    <w:rsid w:val="00D460C8"/>
    <w:rsid w:val="00D855E6"/>
    <w:rsid w:val="00D87231"/>
    <w:rsid w:val="00D9117B"/>
    <w:rsid w:val="00D954B2"/>
    <w:rsid w:val="00D97924"/>
    <w:rsid w:val="00DA20E6"/>
    <w:rsid w:val="00DB259A"/>
    <w:rsid w:val="00DB277F"/>
    <w:rsid w:val="00DB6B61"/>
    <w:rsid w:val="00DD7B65"/>
    <w:rsid w:val="00DE08EC"/>
    <w:rsid w:val="00DE66F1"/>
    <w:rsid w:val="00DF7A6F"/>
    <w:rsid w:val="00E1556D"/>
    <w:rsid w:val="00E33607"/>
    <w:rsid w:val="00E43D1C"/>
    <w:rsid w:val="00E46AB0"/>
    <w:rsid w:val="00E67FEA"/>
    <w:rsid w:val="00EB1531"/>
    <w:rsid w:val="00EC62C1"/>
    <w:rsid w:val="00ED4119"/>
    <w:rsid w:val="00ED767E"/>
    <w:rsid w:val="00EE31AF"/>
    <w:rsid w:val="00EF3B62"/>
    <w:rsid w:val="00F36758"/>
    <w:rsid w:val="00F37F2E"/>
    <w:rsid w:val="00F40C1D"/>
    <w:rsid w:val="00F502DF"/>
    <w:rsid w:val="00F54013"/>
    <w:rsid w:val="00F56A5E"/>
    <w:rsid w:val="00F61F4B"/>
    <w:rsid w:val="00F625E9"/>
    <w:rsid w:val="00F71E52"/>
    <w:rsid w:val="00F72130"/>
    <w:rsid w:val="00F80A53"/>
    <w:rsid w:val="00F85D77"/>
    <w:rsid w:val="00F87046"/>
    <w:rsid w:val="00FA12C3"/>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31BDB4"/>
  <w15:chartTrackingRefBased/>
  <w15:docId w15:val="{722164F7-3F8D-5844-869F-DB4F27197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1297</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Austin Steves</cp:lastModifiedBy>
  <cp:revision>2</cp:revision>
  <cp:lastPrinted>2017-02-02T18:55:00Z</cp:lastPrinted>
  <dcterms:created xsi:type="dcterms:W3CDTF">2023-08-28T18:51:00Z</dcterms:created>
  <dcterms:modified xsi:type="dcterms:W3CDTF">2023-08-28T18:51:00Z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